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7" w:type="dxa"/>
        <w:tblInd w:w="-538" w:type="dxa"/>
        <w:tblLook w:val="00A0" w:firstRow="1" w:lastRow="0" w:firstColumn="1" w:lastColumn="0" w:noHBand="0" w:noVBand="0"/>
      </w:tblPr>
      <w:tblGrid>
        <w:gridCol w:w="2548"/>
        <w:gridCol w:w="2269"/>
        <w:gridCol w:w="2269"/>
        <w:gridCol w:w="3341"/>
      </w:tblGrid>
      <w:tr w:rsidR="004C71A0" w:rsidRPr="004E28BC" w:rsidTr="00934CA3">
        <w:trPr>
          <w:trHeight w:val="270"/>
        </w:trPr>
        <w:tc>
          <w:tcPr>
            <w:tcW w:w="2548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9" w:type="dxa"/>
            <w:gridSpan w:val="3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28B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18 </w:t>
            </w:r>
          </w:p>
        </w:tc>
      </w:tr>
      <w:tr w:rsidR="004C71A0" w:rsidRPr="004E28BC" w:rsidTr="00934CA3">
        <w:trPr>
          <w:trHeight w:val="270"/>
        </w:trPr>
        <w:tc>
          <w:tcPr>
            <w:tcW w:w="2548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9" w:type="dxa"/>
            <w:gridSpan w:val="3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28BC">
              <w:rPr>
                <w:rFonts w:ascii="Times New Roman" w:hAnsi="Times New Roman" w:cs="Times New Roman"/>
                <w:sz w:val="24"/>
                <w:szCs w:val="24"/>
              </w:rPr>
              <w:t>к  решению</w:t>
            </w:r>
            <w:proofErr w:type="gramEnd"/>
            <w:r w:rsidRPr="004E28BC">
              <w:rPr>
                <w:rFonts w:ascii="Times New Roman" w:hAnsi="Times New Roman" w:cs="Times New Roman"/>
                <w:sz w:val="24"/>
                <w:szCs w:val="24"/>
              </w:rPr>
              <w:t xml:space="preserve"> Тульской городской </w:t>
            </w:r>
          </w:p>
        </w:tc>
      </w:tr>
      <w:tr w:rsidR="004C71A0" w:rsidRPr="004E28BC" w:rsidTr="00934CA3">
        <w:trPr>
          <w:trHeight w:val="270"/>
        </w:trPr>
        <w:tc>
          <w:tcPr>
            <w:tcW w:w="2548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9" w:type="dxa"/>
            <w:gridSpan w:val="3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28BC">
              <w:rPr>
                <w:rFonts w:ascii="Times New Roman" w:hAnsi="Times New Roman" w:cs="Times New Roman"/>
                <w:sz w:val="24"/>
                <w:szCs w:val="24"/>
              </w:rPr>
              <w:t>Думы  от</w:t>
            </w:r>
            <w:proofErr w:type="gramEnd"/>
            <w:r w:rsidRPr="004E28BC">
              <w:rPr>
                <w:rFonts w:ascii="Times New Roman" w:hAnsi="Times New Roman" w:cs="Times New Roman"/>
                <w:sz w:val="24"/>
                <w:szCs w:val="24"/>
              </w:rPr>
              <w:t xml:space="preserve"> __________  №_____</w:t>
            </w:r>
          </w:p>
        </w:tc>
      </w:tr>
      <w:tr w:rsidR="004C71A0" w:rsidRPr="004E28BC" w:rsidTr="00934CA3">
        <w:trPr>
          <w:trHeight w:val="270"/>
        </w:trPr>
        <w:tc>
          <w:tcPr>
            <w:tcW w:w="2548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C71A0" w:rsidRPr="004E28BC" w:rsidTr="00934CA3">
        <w:trPr>
          <w:trHeight w:val="255"/>
        </w:trPr>
        <w:tc>
          <w:tcPr>
            <w:tcW w:w="2548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1A0" w:rsidRPr="004E28BC" w:rsidTr="00934CA3">
        <w:trPr>
          <w:trHeight w:val="300"/>
        </w:trPr>
        <w:tc>
          <w:tcPr>
            <w:tcW w:w="2548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1A0" w:rsidRPr="004E28BC" w:rsidTr="00934CA3">
        <w:trPr>
          <w:trHeight w:val="375"/>
        </w:trPr>
        <w:tc>
          <w:tcPr>
            <w:tcW w:w="10427" w:type="dxa"/>
            <w:gridSpan w:val="4"/>
            <w:noWrap/>
          </w:tcPr>
          <w:p w:rsidR="004C71A0" w:rsidRPr="004E28BC" w:rsidRDefault="004C71A0" w:rsidP="004E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8B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</w:tr>
      <w:tr w:rsidR="004C71A0" w:rsidRPr="004E28BC" w:rsidTr="00934CA3">
        <w:trPr>
          <w:trHeight w:val="360"/>
        </w:trPr>
        <w:tc>
          <w:tcPr>
            <w:tcW w:w="10427" w:type="dxa"/>
            <w:gridSpan w:val="4"/>
            <w:noWrap/>
          </w:tcPr>
          <w:p w:rsidR="004C71A0" w:rsidRPr="004E28BC" w:rsidRDefault="004C71A0" w:rsidP="004E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8B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Тула на плановый период 2021 и 2022 годов</w:t>
            </w:r>
          </w:p>
        </w:tc>
      </w:tr>
    </w:tbl>
    <w:p w:rsidR="004C71A0" w:rsidRDefault="004C71A0" w:rsidP="002B561C">
      <w:pPr>
        <w:jc w:val="right"/>
      </w:pPr>
    </w:p>
    <w:p w:rsidR="004C71A0" w:rsidRDefault="004C71A0" w:rsidP="002B561C">
      <w:pPr>
        <w:jc w:val="right"/>
        <w:rPr>
          <w:rFonts w:ascii="Courier New" w:hAnsi="Courier New" w:cs="Courier New"/>
          <w:b/>
          <w:bCs/>
          <w:sz w:val="16"/>
          <w:szCs w:val="16"/>
        </w:rPr>
      </w:pPr>
      <w:r w:rsidRPr="002B561C">
        <w:rPr>
          <w:rFonts w:ascii="Courier New" w:hAnsi="Courier New" w:cs="Courier New"/>
          <w:b/>
          <w:bCs/>
          <w:sz w:val="16"/>
          <w:szCs w:val="16"/>
        </w:rPr>
        <w:t>руб.</w:t>
      </w:r>
    </w:p>
    <w:tbl>
      <w:tblPr>
        <w:tblW w:w="10454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5"/>
        <w:gridCol w:w="3118"/>
        <w:gridCol w:w="2235"/>
        <w:gridCol w:w="2196"/>
      </w:tblGrid>
      <w:tr w:rsidR="004C71A0" w:rsidRPr="004E28BC" w:rsidTr="00B52886">
        <w:trPr>
          <w:trHeight w:val="20"/>
        </w:trPr>
        <w:tc>
          <w:tcPr>
            <w:tcW w:w="2905" w:type="dxa"/>
          </w:tcPr>
          <w:p w:rsidR="004C71A0" w:rsidRPr="004E28BC" w:rsidRDefault="004C71A0" w:rsidP="004E28B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35" w:type="dxa"/>
          </w:tcPr>
          <w:p w:rsidR="004C71A0" w:rsidRPr="004E28BC" w:rsidRDefault="004C71A0" w:rsidP="004E28B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2196" w:type="dxa"/>
          </w:tcPr>
          <w:p w:rsidR="004C71A0" w:rsidRPr="004E28BC" w:rsidRDefault="004C71A0" w:rsidP="004E28B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2022 год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235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625 762 837,00</w:t>
            </w:r>
          </w:p>
        </w:tc>
        <w:tc>
          <w:tcPr>
            <w:tcW w:w="2196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545 442 932,94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000 01 02 00 00 00 0000 000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Кредиты  кредитных</w:t>
            </w:r>
            <w:proofErr w:type="gramEnd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организаций  в  валюте  Российской  Федерации</w:t>
            </w:r>
          </w:p>
        </w:tc>
        <w:tc>
          <w:tcPr>
            <w:tcW w:w="2235" w:type="dxa"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525 000 000,00</w:t>
            </w:r>
          </w:p>
        </w:tc>
        <w:tc>
          <w:tcPr>
            <w:tcW w:w="2196" w:type="dxa"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445 000 000,00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000 01 02 00 00 00 0000 700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Получение кредитов от </w:t>
            </w:r>
            <w:proofErr w:type="gramStart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кредитных  организаций</w:t>
            </w:r>
            <w:proofErr w:type="gramEnd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в  валюте Российской Федерации</w:t>
            </w:r>
          </w:p>
        </w:tc>
        <w:tc>
          <w:tcPr>
            <w:tcW w:w="2235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2 995 000 000,00</w:t>
            </w:r>
          </w:p>
        </w:tc>
        <w:tc>
          <w:tcPr>
            <w:tcW w:w="2196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3 906 000 000,00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000 01 02 00 00 04 0000 710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Получение кредитов от </w:t>
            </w:r>
            <w:proofErr w:type="gramStart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кредитных  организаций</w:t>
            </w:r>
            <w:proofErr w:type="gramEnd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бюджетами  городских  округов   в  валюте Российской Федерации</w:t>
            </w:r>
          </w:p>
        </w:tc>
        <w:tc>
          <w:tcPr>
            <w:tcW w:w="2235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2 995 000 000,00</w:t>
            </w:r>
          </w:p>
        </w:tc>
        <w:tc>
          <w:tcPr>
            <w:tcW w:w="2196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3 906 000 000,00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000 01 02 00 00 00 0000 800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Погашение кредитов, </w:t>
            </w:r>
            <w:proofErr w:type="gramStart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предоставленных  кредитными</w:t>
            </w:r>
            <w:proofErr w:type="gramEnd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организациями в  валюте Российской Федерации</w:t>
            </w:r>
          </w:p>
        </w:tc>
        <w:tc>
          <w:tcPr>
            <w:tcW w:w="2235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-2 470 000 000,00</w:t>
            </w:r>
          </w:p>
        </w:tc>
        <w:tc>
          <w:tcPr>
            <w:tcW w:w="2196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-3 461 000 000,00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000 01 02 00 00 04 0000 810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 бюджетами</w:t>
            </w:r>
            <w:proofErr w:type="gramEnd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городских  округов   кредитов от  кредитных  организаций  в  валюте Российской Федерации</w:t>
            </w:r>
          </w:p>
        </w:tc>
        <w:tc>
          <w:tcPr>
            <w:tcW w:w="2235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-2 470 000 000,00</w:t>
            </w:r>
          </w:p>
        </w:tc>
        <w:tc>
          <w:tcPr>
            <w:tcW w:w="2196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-3 461 000 000,00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Изменение остатков </w:t>
            </w:r>
            <w:proofErr w:type="gramStart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средств  на</w:t>
            </w:r>
            <w:proofErr w:type="gramEnd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счетах  по  учету  средств  бюджетов  </w:t>
            </w:r>
          </w:p>
        </w:tc>
        <w:tc>
          <w:tcPr>
            <w:tcW w:w="2235" w:type="dxa"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100 762 837,00</w:t>
            </w:r>
          </w:p>
        </w:tc>
        <w:tc>
          <w:tcPr>
            <w:tcW w:w="2196" w:type="dxa"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100 442 932,94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000 01 05 00 00 00 0000 500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235" w:type="dxa"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-20 662 561 863,15</w:t>
            </w:r>
          </w:p>
        </w:tc>
        <w:tc>
          <w:tcPr>
            <w:tcW w:w="2196" w:type="dxa"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-21 944 181 200,52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000 01 05 02 00 00 0000 500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235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-20 662 561 863,15</w:t>
            </w:r>
          </w:p>
        </w:tc>
        <w:tc>
          <w:tcPr>
            <w:tcW w:w="2196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-21 944 181 200,52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000 01 05 02 01 00 0000 510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235" w:type="dxa"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-20 662 561 863,15</w:t>
            </w:r>
          </w:p>
        </w:tc>
        <w:tc>
          <w:tcPr>
            <w:tcW w:w="2196" w:type="dxa"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-21 944 181 200,52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000 01 05 02 01 04 0000 510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 прочих</w:t>
            </w:r>
            <w:proofErr w:type="gramEnd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денежных  средств  бюджетов городских  округов</w:t>
            </w:r>
          </w:p>
        </w:tc>
        <w:tc>
          <w:tcPr>
            <w:tcW w:w="2235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-20 662 561 863,15</w:t>
            </w:r>
          </w:p>
        </w:tc>
        <w:tc>
          <w:tcPr>
            <w:tcW w:w="2196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-21 944 181 200,52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000 01 05 00 00 00 0000 600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остатков</w:t>
            </w:r>
            <w:proofErr w:type="gramEnd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средств  бюджетов</w:t>
            </w:r>
          </w:p>
        </w:tc>
        <w:tc>
          <w:tcPr>
            <w:tcW w:w="2235" w:type="dxa"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20 763 324 700,15</w:t>
            </w:r>
          </w:p>
        </w:tc>
        <w:tc>
          <w:tcPr>
            <w:tcW w:w="2196" w:type="dxa"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22 044 624 133,46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000 01 05 02 00 00 0000 600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прочих</w:t>
            </w:r>
            <w:proofErr w:type="gramEnd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средств  бюджетов  </w:t>
            </w:r>
          </w:p>
        </w:tc>
        <w:tc>
          <w:tcPr>
            <w:tcW w:w="2235" w:type="dxa"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20 763 324 700,15</w:t>
            </w:r>
          </w:p>
        </w:tc>
        <w:tc>
          <w:tcPr>
            <w:tcW w:w="2196" w:type="dxa"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22 044 624 133,46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000 01 05 02 01 00 0000 610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прочих</w:t>
            </w:r>
            <w:proofErr w:type="gramEnd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денежных  средств  бюджетов  </w:t>
            </w:r>
          </w:p>
        </w:tc>
        <w:tc>
          <w:tcPr>
            <w:tcW w:w="2235" w:type="dxa"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20 763 324 700,15</w:t>
            </w:r>
          </w:p>
        </w:tc>
        <w:tc>
          <w:tcPr>
            <w:tcW w:w="2196" w:type="dxa"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22 044 624 133,46</w:t>
            </w:r>
          </w:p>
        </w:tc>
      </w:tr>
      <w:tr w:rsidR="004C71A0" w:rsidRPr="004E28BC" w:rsidTr="00B52886">
        <w:trPr>
          <w:trHeight w:val="20"/>
        </w:trPr>
        <w:tc>
          <w:tcPr>
            <w:tcW w:w="2905" w:type="dxa"/>
            <w:noWrap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000 01 05 02 01 04 0000 610</w:t>
            </w:r>
          </w:p>
        </w:tc>
        <w:tc>
          <w:tcPr>
            <w:tcW w:w="3118" w:type="dxa"/>
          </w:tcPr>
          <w:p w:rsidR="004C71A0" w:rsidRPr="004E28BC" w:rsidRDefault="004C71A0" w:rsidP="004E28BC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прочих</w:t>
            </w:r>
            <w:proofErr w:type="gramEnd"/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денежных  средств  бюджетов городских  округов</w:t>
            </w:r>
          </w:p>
        </w:tc>
        <w:tc>
          <w:tcPr>
            <w:tcW w:w="2235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20 763 324 700,15</w:t>
            </w:r>
          </w:p>
        </w:tc>
        <w:tc>
          <w:tcPr>
            <w:tcW w:w="2196" w:type="dxa"/>
            <w:noWrap/>
          </w:tcPr>
          <w:p w:rsidR="004C71A0" w:rsidRPr="004E28BC" w:rsidRDefault="004C71A0" w:rsidP="004E28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E28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22 044 624 133,46</w:t>
            </w:r>
          </w:p>
        </w:tc>
      </w:tr>
    </w:tbl>
    <w:p w:rsidR="004C71A0" w:rsidRDefault="004C71A0" w:rsidP="002B561C">
      <w:pPr>
        <w:jc w:val="both"/>
        <w:rPr>
          <w:rFonts w:ascii="Courier New" w:hAnsi="Courier New" w:cs="Courier New"/>
          <w:b/>
          <w:bCs/>
          <w:sz w:val="16"/>
          <w:szCs w:val="16"/>
        </w:rPr>
      </w:pPr>
    </w:p>
    <w:p w:rsidR="004C71A0" w:rsidRDefault="004C71A0" w:rsidP="002B561C">
      <w:pPr>
        <w:jc w:val="both"/>
        <w:rPr>
          <w:rFonts w:ascii="Courier New" w:hAnsi="Courier New" w:cs="Courier New"/>
          <w:b/>
          <w:bCs/>
          <w:sz w:val="16"/>
          <w:szCs w:val="16"/>
        </w:rPr>
      </w:pPr>
    </w:p>
    <w:p w:rsidR="004C71A0" w:rsidRPr="002B561C" w:rsidRDefault="004C71A0" w:rsidP="002B561C">
      <w:pPr>
        <w:spacing w:after="0" w:line="240" w:lineRule="auto"/>
        <w:jc w:val="both"/>
        <w:rPr>
          <w:rFonts w:ascii="Courier New" w:hAnsi="Courier New" w:cs="Courier New"/>
          <w:b/>
          <w:bCs/>
          <w:sz w:val="16"/>
          <w:szCs w:val="16"/>
        </w:rPr>
      </w:pPr>
      <w:r w:rsidRPr="002B561C">
        <w:rPr>
          <w:rFonts w:ascii="Courier New" w:hAnsi="Courier New" w:cs="Courier New"/>
          <w:b/>
          <w:bCs/>
          <w:sz w:val="16"/>
          <w:szCs w:val="16"/>
        </w:rPr>
        <w:t>Заместитель начальника</w:t>
      </w:r>
    </w:p>
    <w:p w:rsidR="004C71A0" w:rsidRPr="002B561C" w:rsidRDefault="004C71A0" w:rsidP="002B561C">
      <w:pPr>
        <w:spacing w:after="0" w:line="240" w:lineRule="auto"/>
        <w:jc w:val="both"/>
        <w:rPr>
          <w:rFonts w:ascii="Courier New" w:hAnsi="Courier New" w:cs="Courier New"/>
          <w:b/>
          <w:bCs/>
          <w:sz w:val="16"/>
          <w:szCs w:val="16"/>
        </w:rPr>
      </w:pPr>
      <w:r w:rsidRPr="002B561C">
        <w:rPr>
          <w:rFonts w:ascii="Courier New" w:hAnsi="Courier New" w:cs="Courier New"/>
          <w:b/>
          <w:bCs/>
          <w:sz w:val="16"/>
          <w:szCs w:val="16"/>
        </w:rPr>
        <w:t xml:space="preserve">финансового управления      </w:t>
      </w:r>
    </w:p>
    <w:p w:rsidR="004C71A0" w:rsidRPr="002B561C" w:rsidRDefault="004C71A0" w:rsidP="002B561C">
      <w:pPr>
        <w:jc w:val="both"/>
        <w:rPr>
          <w:rFonts w:ascii="Courier New" w:hAnsi="Courier New" w:cs="Courier New"/>
          <w:b/>
          <w:bCs/>
          <w:sz w:val="16"/>
          <w:szCs w:val="16"/>
        </w:rPr>
      </w:pPr>
      <w:r w:rsidRPr="002B561C">
        <w:rPr>
          <w:rFonts w:ascii="Courier New" w:hAnsi="Courier New" w:cs="Courier New"/>
          <w:b/>
          <w:bCs/>
          <w:sz w:val="16"/>
          <w:szCs w:val="16"/>
        </w:rPr>
        <w:t xml:space="preserve">администрации города Тулы                                                         О.Н. Зимина                                                                              </w:t>
      </w:r>
    </w:p>
    <w:sectPr w:rsidR="004C71A0" w:rsidRPr="002B561C" w:rsidSect="0004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8C1"/>
    <w:rsid w:val="00047654"/>
    <w:rsid w:val="002B561C"/>
    <w:rsid w:val="004C71A0"/>
    <w:rsid w:val="004E28BC"/>
    <w:rsid w:val="00934CA3"/>
    <w:rsid w:val="00A50A67"/>
    <w:rsid w:val="00B52886"/>
    <w:rsid w:val="00C848C1"/>
    <w:rsid w:val="00D2741E"/>
    <w:rsid w:val="00F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DEC222-9447-4D0F-B6F0-5791B842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65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48C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C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9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7</cp:revision>
  <cp:lastPrinted>2019-11-11T17:02:00Z</cp:lastPrinted>
  <dcterms:created xsi:type="dcterms:W3CDTF">2019-11-05T08:24:00Z</dcterms:created>
  <dcterms:modified xsi:type="dcterms:W3CDTF">2019-11-11T17:02:00Z</dcterms:modified>
</cp:coreProperties>
</file>